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一、本人保证遵守此次公开招聘辅警考试的相关政策规定，认真履行报考人员的各项义务。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二、本人保证符合所报考岗位要求的资格条件。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三、本人保证报考时所提供的个人信息、证明文件、证件等相关资料真实、准确，绝无弄虚作假。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四、本人保证报考的联系方式真实有效，考试期间联系方式畅通。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五、本人会按规定完成招聘各环节相关程序，不故意放弃相应资格，不浪费考试资源。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六、本人在考试过程中严格遵守考场纪律，服从监考人员和考场工作人员的管理，不舞弊也不协助他人舞弊。考试过程中不擅自离开考场；交卷后不在考场逗留或在考场附近高声喧哗。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如有任何违反约定或违规违纪等问题，本人自愿放弃聘用资格、接受相应处理并承担相关责任。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报考人签字：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ZTdiZjIyMTFiZTZhMjI2MDFlYTBiYWNkYmI3MDkifQ=="/>
  </w:docVars>
  <w:rsids>
    <w:rsidRoot w:val="00000000"/>
    <w:rsid w:val="276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2023-11-23T03:04:35Z</dcterms:created>
  <dc:creator>Administrator</dc:creator>
  <cp:lastModifiedBy>大美の高</cp:lastModifiedBy>
  <dcterms:modified xsi:type="dcterms:W3CDTF">2023-11-23T03:04:49Z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0634BCBF6E4347FFBBE7A48975D2BF16_12</vt:lpwstr>
  </property>
</Properties>
</file>